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5542" w:rsidRDefault="006155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F19" w:rsidRDefault="00150F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F19" w:rsidRPr="00150F19" w:rsidRDefault="00150F19" w:rsidP="00150F19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0F19">
        <w:rPr>
          <w:rFonts w:ascii="Times New Roman" w:eastAsia="Times New Roman" w:hAnsi="Times New Roman" w:cs="Times New Roman"/>
          <w:b/>
          <w:sz w:val="28"/>
          <w:szCs w:val="24"/>
        </w:rPr>
        <w:t xml:space="preserve">18 открытое Первенство г. Челябинска по спортивному туризму </w:t>
      </w:r>
    </w:p>
    <w:p w:rsidR="00150F19" w:rsidRDefault="00150F19" w:rsidP="00150F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F19">
        <w:rPr>
          <w:rFonts w:ascii="Times New Roman" w:eastAsia="Times New Roman" w:hAnsi="Times New Roman" w:cs="Times New Roman"/>
          <w:b/>
          <w:sz w:val="28"/>
          <w:szCs w:val="24"/>
        </w:rPr>
        <w:t>на дистанции – пешеходной среди учащихся образовательных организаций</w:t>
      </w:r>
    </w:p>
    <w:p w:rsidR="00150F19" w:rsidRDefault="00150F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F19" w:rsidRDefault="00150F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F19" w:rsidRDefault="00150F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542" w:rsidRDefault="00150F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УСЛОВИЯ ДИСТАНЦИИ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ПЕШЕХОДНАЯ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КОРОТКАЯ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15542" w:rsidRDefault="00150F19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проводятся в соответствии с правилами вида спорта «Спортивный туризм» (22.07.2013); «Регламентом проведения спортивных соревнований по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спортивному туризму</w:t>
      </w:r>
      <w:r>
        <w:rPr>
          <w:rFonts w:ascii="Times New Roman" w:eastAsia="Times New Roman" w:hAnsi="Times New Roman" w:cs="Times New Roman"/>
          <w:sz w:val="24"/>
          <w:szCs w:val="24"/>
        </w:rPr>
        <w:t>» от 28.03.2015 (далее «Регламент»); настоя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щих Условий и Условий прохождения дистанций. </w:t>
      </w:r>
    </w:p>
    <w:p w:rsidR="00615542" w:rsidRDefault="00150F19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Возможные уточнения к «Регламенту» оговариваются в настоящих Условиях и в Условиях прохождения дистанций. Под пунктами, указанными в условиях прохождения этапов, подра</w:t>
      </w:r>
      <w:r>
        <w:rPr>
          <w:rFonts w:ascii="Times New Roman" w:eastAsia="Times New Roman" w:hAnsi="Times New Roman" w:cs="Times New Roman"/>
          <w:sz w:val="24"/>
          <w:szCs w:val="24"/>
        </w:rPr>
        <w:t>зумеваются пункты «Регламента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15542" w:rsidRDefault="00150F19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старта, финиша, хронометраж - согласно разделу 5 </w:t>
      </w:r>
      <w:r>
        <w:rPr>
          <w:rFonts w:ascii="Times New Roman" w:eastAsia="Times New Roman" w:hAnsi="Times New Roman" w:cs="Times New Roman"/>
          <w:sz w:val="24"/>
          <w:szCs w:val="24"/>
        </w:rPr>
        <w:t>«Регламента»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5542" w:rsidRDefault="00150F19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Предстартовая проверка производится за 5 минут до старта. </w:t>
      </w:r>
    </w:p>
    <w:p w:rsidR="00615542" w:rsidRDefault="00150F19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заключаются в последовательном преодолении этапов от старта к финишу. </w:t>
      </w:r>
    </w:p>
    <w:p w:rsidR="00615542" w:rsidRDefault="00150F19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судей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ские карабины являются неразъемными. </w:t>
      </w:r>
    </w:p>
    <w:p w:rsidR="00615542" w:rsidRDefault="00150F19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дистанции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безштрафовая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 оценки нарушений. </w:t>
      </w:r>
    </w:p>
    <w:p w:rsidR="00615542" w:rsidRDefault="00150F19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Обратное движение по этапу по п. 1.3.6. </w:t>
      </w:r>
    </w:p>
    <w:p w:rsidR="00615542" w:rsidRDefault="00150F19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Обратное движение по дистанции </w:t>
      </w:r>
      <w:r>
        <w:rPr>
          <w:rFonts w:ascii="Times New Roman" w:eastAsia="Times New Roman" w:hAnsi="Times New Roman" w:cs="Times New Roman"/>
          <w:sz w:val="24"/>
          <w:szCs w:val="24"/>
        </w:rPr>
        <w:t>по 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1.2.4. </w:t>
      </w:r>
    </w:p>
    <w:p w:rsidR="00615542" w:rsidRDefault="00150F19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прохождение этапов (блоков этапов) устанавливается контрольное вр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емя (КВ). КВ на этапах отсекается по задействованию судейского оборудования. КВ на этапе останавливается при освобождении судейского оборудования и выходе всего снаряжения и участников в БЗ этапа (блока этапов). </w:t>
      </w:r>
    </w:p>
    <w:p w:rsidR="00615542" w:rsidRDefault="00150F19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истечении КВ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прекращает работу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этапе (блоке этапов) и получает снятие с этапа. </w:t>
      </w:r>
    </w:p>
    <w:p w:rsidR="00615542" w:rsidRDefault="00150F19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п.3.6.1 допускается использование несертифицированных перчаток или рукавиц без повреждений рабочей поверхности из плотного материала или кожи.</w:t>
      </w:r>
    </w:p>
    <w:p w:rsidR="00615542" w:rsidRDefault="00615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542" w:rsidRDefault="006155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15542">
      <w:pgSz w:w="12240" w:h="15840"/>
      <w:pgMar w:top="426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918DA"/>
    <w:multiLevelType w:val="multilevel"/>
    <w:tmpl w:val="2540884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15542"/>
    <w:rsid w:val="00150F19"/>
    <w:rsid w:val="0061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Sutur_new</cp:lastModifiedBy>
  <cp:revision>2</cp:revision>
  <dcterms:created xsi:type="dcterms:W3CDTF">2017-04-06T09:11:00Z</dcterms:created>
  <dcterms:modified xsi:type="dcterms:W3CDTF">2017-04-06T09:12:00Z</dcterms:modified>
</cp:coreProperties>
</file>