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C4D" w:rsidRPr="00500C4D" w:rsidRDefault="00500C4D" w:rsidP="005A0346">
      <w:pPr>
        <w:spacing w:after="0" w:line="240" w:lineRule="auto"/>
        <w:jc w:val="center"/>
        <w:rPr>
          <w:rFonts w:ascii="Times New Roman" w:hAnsi="Times New Roman" w:cs="Times New Roman"/>
          <w:sz w:val="24"/>
          <w:szCs w:val="24"/>
        </w:rPr>
      </w:pPr>
      <w:r w:rsidRPr="00500C4D">
        <w:rPr>
          <w:rFonts w:ascii="Times New Roman" w:hAnsi="Times New Roman" w:cs="Times New Roman"/>
          <w:sz w:val="24"/>
          <w:szCs w:val="24"/>
        </w:rPr>
        <w:t>Городская физкультурно-спортивная общественная организация</w:t>
      </w:r>
      <w:r w:rsidRPr="00500C4D">
        <w:rPr>
          <w:rFonts w:ascii="Times New Roman" w:hAnsi="Times New Roman" w:cs="Times New Roman"/>
          <w:sz w:val="24"/>
          <w:szCs w:val="24"/>
        </w:rPr>
        <w:t xml:space="preserve"> </w:t>
      </w:r>
    </w:p>
    <w:p w:rsidR="00500C4D" w:rsidRPr="00500C4D" w:rsidRDefault="00500C4D" w:rsidP="005A0346">
      <w:pPr>
        <w:spacing w:after="0" w:line="240" w:lineRule="auto"/>
        <w:jc w:val="center"/>
        <w:rPr>
          <w:rFonts w:ascii="Times New Roman" w:hAnsi="Times New Roman" w:cs="Times New Roman"/>
          <w:sz w:val="24"/>
          <w:szCs w:val="24"/>
        </w:rPr>
      </w:pPr>
      <w:r w:rsidRPr="00500C4D">
        <w:rPr>
          <w:rFonts w:ascii="Times New Roman" w:hAnsi="Times New Roman" w:cs="Times New Roman"/>
          <w:sz w:val="24"/>
          <w:szCs w:val="24"/>
        </w:rPr>
        <w:t>«Федерация спортивного туризма г. Челябинска»</w:t>
      </w:r>
    </w:p>
    <w:p w:rsidR="005A0346" w:rsidRPr="00500C4D" w:rsidRDefault="005A0346" w:rsidP="005A0346">
      <w:pPr>
        <w:spacing w:after="0" w:line="240" w:lineRule="auto"/>
        <w:jc w:val="center"/>
        <w:rPr>
          <w:rFonts w:ascii="Times New Roman" w:hAnsi="Times New Roman"/>
          <w:sz w:val="24"/>
          <w:szCs w:val="24"/>
        </w:rPr>
      </w:pPr>
      <w:r w:rsidRPr="00500C4D">
        <w:rPr>
          <w:rFonts w:ascii="Times New Roman" w:hAnsi="Times New Roman"/>
          <w:sz w:val="24"/>
          <w:szCs w:val="24"/>
        </w:rPr>
        <w:t xml:space="preserve">Муниципальное бюджетное учреждение дополнительного образования </w:t>
      </w:r>
    </w:p>
    <w:p w:rsidR="005A0346" w:rsidRPr="00500C4D" w:rsidRDefault="005A0346" w:rsidP="005A0346">
      <w:pPr>
        <w:pBdr>
          <w:bottom w:val="single" w:sz="12" w:space="1" w:color="auto"/>
        </w:pBdr>
        <w:spacing w:after="0" w:line="240" w:lineRule="auto"/>
        <w:contextualSpacing/>
        <w:jc w:val="center"/>
        <w:rPr>
          <w:rFonts w:ascii="Times New Roman" w:hAnsi="Times New Roman"/>
          <w:i/>
          <w:sz w:val="24"/>
          <w:szCs w:val="24"/>
        </w:rPr>
      </w:pPr>
      <w:r w:rsidRPr="00500C4D">
        <w:rPr>
          <w:rFonts w:ascii="Times New Roman" w:hAnsi="Times New Roman"/>
          <w:sz w:val="24"/>
          <w:szCs w:val="24"/>
        </w:rPr>
        <w:t>«Станция юных туристов города Челябинска»</w:t>
      </w:r>
    </w:p>
    <w:p w:rsidR="005A0346" w:rsidRPr="00500C4D" w:rsidRDefault="00DC08EA" w:rsidP="005A0346">
      <w:pPr>
        <w:autoSpaceDE w:val="0"/>
        <w:autoSpaceDN w:val="0"/>
        <w:adjustRightInd w:val="0"/>
        <w:spacing w:after="0" w:line="240" w:lineRule="auto"/>
        <w:rPr>
          <w:rFonts w:ascii="Times New Roman Курсив" w:hAnsi="Times New Roman Курсив" w:cs="Times New Roman Курсив"/>
          <w:i/>
          <w:iCs/>
          <w:color w:val="000000"/>
        </w:rPr>
      </w:pPr>
      <w:r w:rsidRPr="00500C4D">
        <w:rPr>
          <w:rFonts w:ascii="Times New Roman Курсив" w:hAnsi="Times New Roman Курсив" w:cs="Times New Roman Курсив"/>
          <w:i/>
          <w:iCs/>
          <w:color w:val="000000"/>
        </w:rPr>
        <w:t>22</w:t>
      </w:r>
      <w:r w:rsidR="00481884" w:rsidRPr="00500C4D">
        <w:rPr>
          <w:rFonts w:ascii="Times New Roman Курсив" w:hAnsi="Times New Roman Курсив" w:cs="Times New Roman Курсив"/>
          <w:i/>
          <w:iCs/>
          <w:color w:val="000000"/>
        </w:rPr>
        <w:t xml:space="preserve"> </w:t>
      </w:r>
      <w:r w:rsidRPr="00500C4D">
        <w:rPr>
          <w:rFonts w:ascii="Times New Roman Курсив" w:hAnsi="Times New Roman Курсив" w:cs="Times New Roman Курсив"/>
          <w:i/>
          <w:iCs/>
          <w:color w:val="000000"/>
        </w:rPr>
        <w:t xml:space="preserve">апреля 2018 года         </w:t>
      </w:r>
      <w:r w:rsidR="00481884" w:rsidRPr="00500C4D">
        <w:rPr>
          <w:rFonts w:ascii="Times New Roman Курсив" w:hAnsi="Times New Roman Курсив" w:cs="Times New Roman Курсив"/>
          <w:i/>
          <w:iCs/>
          <w:color w:val="000000"/>
        </w:rPr>
        <w:t xml:space="preserve"> </w:t>
      </w:r>
      <w:r w:rsidR="00500C4D" w:rsidRPr="00500C4D">
        <w:rPr>
          <w:rFonts w:ascii="Times New Roman Курсив" w:hAnsi="Times New Roman Курсив" w:cs="Times New Roman Курсив"/>
          <w:i/>
          <w:iCs/>
          <w:color w:val="000000"/>
        </w:rPr>
        <w:tab/>
      </w:r>
      <w:r w:rsidR="00500C4D">
        <w:rPr>
          <w:rFonts w:ascii="Times New Roman Курсив" w:hAnsi="Times New Roman Курсив" w:cs="Times New Roman Курсив"/>
          <w:i/>
          <w:iCs/>
          <w:color w:val="000000"/>
        </w:rPr>
        <w:t xml:space="preserve">            </w:t>
      </w:r>
      <w:r w:rsidR="00500C4D" w:rsidRPr="00500C4D">
        <w:rPr>
          <w:rFonts w:ascii="Times New Roman Курсив" w:hAnsi="Times New Roman Курсив" w:cs="Times New Roman Курсив"/>
          <w:i/>
          <w:iCs/>
          <w:color w:val="000000"/>
        </w:rPr>
        <w:tab/>
      </w:r>
      <w:r w:rsidR="00500C4D" w:rsidRPr="00500C4D">
        <w:rPr>
          <w:rFonts w:ascii="Times New Roman Курсив" w:hAnsi="Times New Roman Курсив" w:cs="Times New Roman Курсив"/>
          <w:i/>
          <w:iCs/>
          <w:color w:val="000000"/>
        </w:rPr>
        <w:tab/>
        <w:t xml:space="preserve"> </w:t>
      </w:r>
      <w:r w:rsidR="00481884" w:rsidRPr="00500C4D">
        <w:rPr>
          <w:rFonts w:ascii="Times New Roman Курсив" w:hAnsi="Times New Roman Курсив" w:cs="Times New Roman Курсив"/>
          <w:i/>
          <w:iCs/>
          <w:color w:val="000000"/>
        </w:rPr>
        <w:t xml:space="preserve"> </w:t>
      </w:r>
      <w:r w:rsidR="00500C4D">
        <w:rPr>
          <w:rFonts w:ascii="Times New Roman Курсив" w:hAnsi="Times New Roman Курсив" w:cs="Times New Roman Курсив"/>
          <w:i/>
          <w:iCs/>
          <w:color w:val="000000"/>
        </w:rPr>
        <w:t xml:space="preserve">        </w:t>
      </w:r>
      <w:r w:rsidR="005A0346" w:rsidRPr="00500C4D">
        <w:rPr>
          <w:rFonts w:ascii="Times New Roman Курсив" w:hAnsi="Times New Roman Курсив" w:cs="Times New Roman Курсив"/>
          <w:i/>
          <w:iCs/>
          <w:color w:val="000000"/>
        </w:rPr>
        <w:t xml:space="preserve">г. Челябинск, </w:t>
      </w:r>
      <w:r w:rsidRPr="00500C4D">
        <w:rPr>
          <w:rFonts w:ascii="Times New Roman Курсив" w:hAnsi="Times New Roman Курсив" w:cs="Times New Roman Курсив"/>
          <w:i/>
          <w:iCs/>
          <w:color w:val="000000"/>
        </w:rPr>
        <w:t>МАОУ «СОШ №62 г. Челябинска»</w:t>
      </w:r>
    </w:p>
    <w:p w:rsidR="005A0346" w:rsidRDefault="00500C4D" w:rsidP="005A0346">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500C4D" w:rsidRPr="00500C4D" w:rsidRDefault="00500C4D" w:rsidP="00500C4D">
      <w:pPr>
        <w:pStyle w:val="a5"/>
        <w:spacing w:after="0"/>
        <w:jc w:val="center"/>
        <w:rPr>
          <w:b/>
          <w:sz w:val="26"/>
          <w:szCs w:val="26"/>
        </w:rPr>
      </w:pPr>
      <w:r w:rsidRPr="00500C4D">
        <w:rPr>
          <w:b/>
          <w:sz w:val="26"/>
          <w:szCs w:val="26"/>
        </w:rPr>
        <w:t>19-ое открытое Первенство</w:t>
      </w:r>
      <w:r w:rsidRPr="00500C4D">
        <w:rPr>
          <w:b/>
          <w:sz w:val="26"/>
          <w:szCs w:val="26"/>
        </w:rPr>
        <w:t xml:space="preserve"> г. Челябинска по спортивному туризму </w:t>
      </w:r>
    </w:p>
    <w:p w:rsidR="00500C4D" w:rsidRDefault="00500C4D" w:rsidP="00500C4D">
      <w:pPr>
        <w:pStyle w:val="a5"/>
        <w:spacing w:after="0"/>
        <w:jc w:val="center"/>
        <w:rPr>
          <w:b/>
          <w:sz w:val="26"/>
          <w:szCs w:val="26"/>
        </w:rPr>
      </w:pPr>
      <w:r w:rsidRPr="00500C4D">
        <w:rPr>
          <w:b/>
          <w:sz w:val="26"/>
          <w:szCs w:val="26"/>
        </w:rPr>
        <w:t xml:space="preserve">на дистанции – </w:t>
      </w:r>
      <w:proofErr w:type="gramStart"/>
      <w:r w:rsidRPr="00500C4D">
        <w:rPr>
          <w:b/>
          <w:sz w:val="26"/>
          <w:szCs w:val="26"/>
        </w:rPr>
        <w:t>пешеходная</w:t>
      </w:r>
      <w:proofErr w:type="gramEnd"/>
      <w:r w:rsidRPr="00500C4D">
        <w:rPr>
          <w:b/>
          <w:sz w:val="26"/>
          <w:szCs w:val="26"/>
        </w:rPr>
        <w:t xml:space="preserve"> </w:t>
      </w:r>
    </w:p>
    <w:p w:rsidR="00500C4D" w:rsidRPr="00500C4D" w:rsidRDefault="00500C4D" w:rsidP="00500C4D">
      <w:pPr>
        <w:pStyle w:val="a5"/>
        <w:spacing w:after="0"/>
        <w:jc w:val="center"/>
        <w:rPr>
          <w:b/>
          <w:sz w:val="26"/>
          <w:szCs w:val="26"/>
        </w:rPr>
      </w:pPr>
      <w:r w:rsidRPr="00500C4D">
        <w:rPr>
          <w:b/>
          <w:sz w:val="26"/>
          <w:szCs w:val="26"/>
        </w:rPr>
        <w:t>среди обучающихся образовательных организаций</w:t>
      </w:r>
    </w:p>
    <w:p w:rsidR="005A0346" w:rsidRDefault="005A0346" w:rsidP="005A0346">
      <w:pPr>
        <w:autoSpaceDE w:val="0"/>
        <w:autoSpaceDN w:val="0"/>
        <w:adjustRightInd w:val="0"/>
        <w:spacing w:after="0" w:line="240" w:lineRule="auto"/>
        <w:rPr>
          <w:rFonts w:ascii="Times New Roman Курсив" w:hAnsi="Times New Roman Курсив" w:cs="Times New Roman Курсив"/>
          <w:i/>
          <w:iCs/>
          <w:color w:val="000000"/>
          <w:sz w:val="24"/>
          <w:szCs w:val="24"/>
        </w:rPr>
      </w:pPr>
    </w:p>
    <w:p w:rsidR="005A0346" w:rsidRDefault="005A0346" w:rsidP="005A0346">
      <w:pPr>
        <w:autoSpaceDE w:val="0"/>
        <w:autoSpaceDN w:val="0"/>
        <w:adjustRightInd w:val="0"/>
        <w:spacing w:after="0" w:line="240" w:lineRule="auto"/>
        <w:rPr>
          <w:rFonts w:ascii="Times New Roman Полужирный" w:hAnsi="Times New Roman Полужирный" w:cs="Times New Roman Полужирный"/>
          <w:color w:val="000000"/>
          <w:sz w:val="28"/>
          <w:szCs w:val="28"/>
        </w:rPr>
      </w:pPr>
    </w:p>
    <w:p w:rsidR="005A0346" w:rsidRDefault="005A0346" w:rsidP="005A0346">
      <w:pPr>
        <w:autoSpaceDE w:val="0"/>
        <w:autoSpaceDN w:val="0"/>
        <w:adjustRightInd w:val="0"/>
        <w:spacing w:after="0" w:line="240" w:lineRule="auto"/>
        <w:jc w:val="center"/>
        <w:rPr>
          <w:rFonts w:ascii="Times New Roman Полужирный" w:hAnsi="Times New Roman Полужирный" w:cs="Times New Roman Полужирный"/>
          <w:color w:val="000000"/>
          <w:sz w:val="28"/>
          <w:szCs w:val="28"/>
        </w:rPr>
      </w:pPr>
      <w:r>
        <w:rPr>
          <w:rFonts w:ascii="Times New Roman Полужирный" w:hAnsi="Times New Roman Полужирный" w:cs="Times New Roman Полужирный"/>
          <w:color w:val="000000"/>
          <w:sz w:val="28"/>
          <w:szCs w:val="28"/>
        </w:rPr>
        <w:t>Общие условия</w:t>
      </w:r>
    </w:p>
    <w:p w:rsidR="005A0346" w:rsidRDefault="005A0346" w:rsidP="006B04C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Соревнования проводятся в соответствии с правилами вида спорта «Спортивный туризм» (22.07.2013); «Регламентом проведения соревнований по группе дисциплин «дистанции</w:t>
      </w:r>
      <w:r w:rsidR="00B8703C">
        <w:rPr>
          <w:rFonts w:ascii="Times New Roman" w:hAnsi="Times New Roman" w:cs="Times New Roman"/>
          <w:color w:val="000000"/>
          <w:sz w:val="24"/>
          <w:szCs w:val="24"/>
        </w:rPr>
        <w:t xml:space="preserve"> – </w:t>
      </w:r>
      <w:r>
        <w:rPr>
          <w:rFonts w:ascii="Times New Roman" w:hAnsi="Times New Roman" w:cs="Times New Roman"/>
          <w:color w:val="000000"/>
          <w:sz w:val="24"/>
          <w:szCs w:val="24"/>
        </w:rPr>
        <w:t>лыжные» от 28.03.2015 (далее «Регламент»); настоящих Условий и Условий прохождения дистанций.</w:t>
      </w:r>
    </w:p>
    <w:p w:rsidR="005A0346" w:rsidRDefault="005A0346" w:rsidP="006B04C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Возможные уточнения к «Регламенту» оговариваются в настоящих Условиях и в Условиях прохождения дистанций. Под пунктами, указанными в условиях прохождения этапов, подразумеваются пункты «Регламента».</w:t>
      </w:r>
    </w:p>
    <w:p w:rsidR="005A0346" w:rsidRDefault="005A0346" w:rsidP="006B04C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На дистанции применяется штрафная система оценки нарушений (п. 6.3).</w:t>
      </w:r>
    </w:p>
    <w:p w:rsidR="005A0346" w:rsidRDefault="005A0346" w:rsidP="006B04C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Предстар</w:t>
      </w:r>
      <w:r w:rsidR="0065587B">
        <w:rPr>
          <w:rFonts w:ascii="Times New Roman" w:hAnsi="Times New Roman" w:cs="Times New Roman"/>
          <w:color w:val="000000"/>
          <w:sz w:val="24"/>
          <w:szCs w:val="24"/>
        </w:rPr>
        <w:t>товая проверка производится не менее</w:t>
      </w:r>
      <w:proofErr w:type="gramStart"/>
      <w:r w:rsidR="0065587B">
        <w:rPr>
          <w:rFonts w:ascii="Times New Roman" w:hAnsi="Times New Roman" w:cs="Times New Roman"/>
          <w:color w:val="000000"/>
          <w:sz w:val="24"/>
          <w:szCs w:val="24"/>
        </w:rPr>
        <w:t>,</w:t>
      </w:r>
      <w:proofErr w:type="gramEnd"/>
      <w:r w:rsidR="0065587B">
        <w:rPr>
          <w:rFonts w:ascii="Times New Roman" w:hAnsi="Times New Roman" w:cs="Times New Roman"/>
          <w:color w:val="000000"/>
          <w:sz w:val="24"/>
          <w:szCs w:val="24"/>
        </w:rPr>
        <w:t xml:space="preserve"> чем за 5</w:t>
      </w:r>
      <w:r>
        <w:rPr>
          <w:rFonts w:ascii="Times New Roman" w:hAnsi="Times New Roman" w:cs="Times New Roman"/>
          <w:color w:val="000000"/>
          <w:sz w:val="24"/>
          <w:szCs w:val="24"/>
        </w:rPr>
        <w:t xml:space="preserve"> минут до старта.</w:t>
      </w:r>
    </w:p>
    <w:p w:rsidR="005A0346" w:rsidRPr="008C6425" w:rsidRDefault="005A0346" w:rsidP="006B04C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8C6425">
        <w:rPr>
          <w:rFonts w:ascii="Times New Roman" w:hAnsi="Times New Roman" w:cs="Times New Roman"/>
          <w:color w:val="000000"/>
          <w:sz w:val="24"/>
          <w:szCs w:val="24"/>
        </w:rPr>
        <w:t xml:space="preserve">. </w:t>
      </w:r>
      <w:r w:rsidR="00DC08EA" w:rsidRPr="008C6425">
        <w:rPr>
          <w:rFonts w:ascii="Times New Roman" w:hAnsi="Times New Roman" w:cs="Times New Roman"/>
          <w:color w:val="000000"/>
          <w:sz w:val="24"/>
          <w:szCs w:val="24"/>
        </w:rPr>
        <w:t xml:space="preserve">Дистанция открыта для просмотра. </w:t>
      </w:r>
    </w:p>
    <w:p w:rsidR="005A0346" w:rsidRPr="008C6425" w:rsidRDefault="006B04C3" w:rsidP="006B04C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5A0346" w:rsidRPr="008C6425">
        <w:rPr>
          <w:rFonts w:ascii="Times New Roman" w:hAnsi="Times New Roman" w:cs="Times New Roman"/>
          <w:color w:val="000000"/>
          <w:sz w:val="24"/>
          <w:szCs w:val="24"/>
        </w:rPr>
        <w:t>. Всё снаряжение участники транспортирует от старта до финиша последовательно через все этапы, если иное не оговорено в «Условиях».</w:t>
      </w:r>
    </w:p>
    <w:p w:rsidR="005A0346" w:rsidRPr="008C6425" w:rsidRDefault="006B04C3" w:rsidP="006B04C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5A0346" w:rsidRPr="008C6425">
        <w:rPr>
          <w:rFonts w:ascii="Times New Roman" w:hAnsi="Times New Roman" w:cs="Times New Roman"/>
          <w:color w:val="000000"/>
          <w:sz w:val="24"/>
          <w:szCs w:val="24"/>
        </w:rPr>
        <w:t xml:space="preserve">. Этапы (блоки этапов) оборудованы рабочими зонами (РЗ). Все действия, связанные </w:t>
      </w:r>
      <w:proofErr w:type="gramStart"/>
      <w:r w:rsidR="005A0346" w:rsidRPr="008C6425">
        <w:rPr>
          <w:rFonts w:ascii="Times New Roman" w:hAnsi="Times New Roman" w:cs="Times New Roman"/>
          <w:color w:val="000000"/>
          <w:sz w:val="24"/>
          <w:szCs w:val="24"/>
        </w:rPr>
        <w:t>с</w:t>
      </w:r>
      <w:proofErr w:type="gramEnd"/>
    </w:p>
    <w:p w:rsidR="005A0346" w:rsidRPr="008C6425" w:rsidRDefault="005A0346" w:rsidP="006B04C3">
      <w:pPr>
        <w:autoSpaceDE w:val="0"/>
        <w:autoSpaceDN w:val="0"/>
        <w:adjustRightInd w:val="0"/>
        <w:spacing w:after="0" w:line="240" w:lineRule="auto"/>
        <w:jc w:val="both"/>
        <w:rPr>
          <w:rFonts w:ascii="Times New Roman" w:hAnsi="Times New Roman" w:cs="Times New Roman"/>
          <w:color w:val="000000"/>
          <w:sz w:val="24"/>
          <w:szCs w:val="24"/>
        </w:rPr>
      </w:pPr>
      <w:r w:rsidRPr="008C6425">
        <w:rPr>
          <w:rFonts w:ascii="Times New Roman" w:hAnsi="Times New Roman" w:cs="Times New Roman"/>
          <w:color w:val="000000"/>
          <w:sz w:val="24"/>
          <w:szCs w:val="24"/>
        </w:rPr>
        <w:t>выполнением ТП для прохождения этапа (блока этапов), допускается производить только в РЗ этого этапа (блока этапов).</w:t>
      </w:r>
    </w:p>
    <w:p w:rsidR="008C6425" w:rsidRPr="008C6425" w:rsidRDefault="006B04C3" w:rsidP="006B04C3">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8</w:t>
      </w:r>
      <w:r w:rsidR="005A0346" w:rsidRPr="008C6425">
        <w:rPr>
          <w:rFonts w:ascii="Times New Roman" w:hAnsi="Times New Roman" w:cs="Times New Roman"/>
          <w:sz w:val="24"/>
          <w:szCs w:val="24"/>
        </w:rPr>
        <w:t xml:space="preserve">. </w:t>
      </w:r>
      <w:r w:rsidR="008C6425" w:rsidRPr="008C6425">
        <w:rPr>
          <w:rFonts w:ascii="Times New Roman" w:eastAsia="Times New Roman" w:hAnsi="Times New Roman" w:cs="Times New Roman"/>
          <w:sz w:val="24"/>
          <w:szCs w:val="24"/>
          <w:lang w:eastAsia="ru-RU"/>
        </w:rPr>
        <w:t>Обратное движение по дистанции запрещено (п.1.2.4).</w:t>
      </w:r>
    </w:p>
    <w:p w:rsidR="005A0346" w:rsidRPr="008C6425" w:rsidRDefault="006B04C3" w:rsidP="006B04C3">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9</w:t>
      </w:r>
      <w:r w:rsidR="005A0346" w:rsidRPr="008C6425">
        <w:rPr>
          <w:rFonts w:ascii="Times New Roman" w:hAnsi="Times New Roman" w:cs="Times New Roman"/>
          <w:sz w:val="24"/>
          <w:szCs w:val="24"/>
        </w:rPr>
        <w:t xml:space="preserve">. </w:t>
      </w:r>
      <w:r w:rsidR="008C6425" w:rsidRPr="008C6425">
        <w:rPr>
          <w:rFonts w:ascii="Times New Roman" w:eastAsia="Times New Roman" w:hAnsi="Times New Roman" w:cs="Times New Roman"/>
          <w:sz w:val="24"/>
          <w:szCs w:val="24"/>
          <w:lang w:eastAsia="ru-RU"/>
        </w:rPr>
        <w:t xml:space="preserve">При прохождении этапа (блока этапов) с посещением ТО </w:t>
      </w:r>
      <w:proofErr w:type="gramStart"/>
      <w:r w:rsidR="008C6425" w:rsidRPr="008C6425">
        <w:rPr>
          <w:rFonts w:ascii="Times New Roman" w:eastAsia="Times New Roman" w:hAnsi="Times New Roman" w:cs="Times New Roman"/>
          <w:sz w:val="24"/>
          <w:szCs w:val="24"/>
          <w:lang w:eastAsia="ru-RU"/>
        </w:rPr>
        <w:t>в</w:t>
      </w:r>
      <w:proofErr w:type="gramEnd"/>
      <w:r w:rsidR="008C6425" w:rsidRPr="008C6425">
        <w:rPr>
          <w:rFonts w:ascii="Times New Roman" w:eastAsia="Times New Roman" w:hAnsi="Times New Roman" w:cs="Times New Roman"/>
          <w:sz w:val="24"/>
          <w:szCs w:val="24"/>
          <w:lang w:eastAsia="ru-RU"/>
        </w:rPr>
        <w:t xml:space="preserve"> </w:t>
      </w:r>
      <w:proofErr w:type="gramStart"/>
      <w:r w:rsidR="008C6425" w:rsidRPr="008C6425">
        <w:rPr>
          <w:rFonts w:ascii="Times New Roman" w:eastAsia="Times New Roman" w:hAnsi="Times New Roman" w:cs="Times New Roman"/>
          <w:sz w:val="24"/>
          <w:szCs w:val="24"/>
          <w:lang w:eastAsia="ru-RU"/>
        </w:rPr>
        <w:t>ОЗ</w:t>
      </w:r>
      <w:proofErr w:type="gramEnd"/>
      <w:r w:rsidR="008C6425" w:rsidRPr="008C6425">
        <w:rPr>
          <w:rFonts w:ascii="Times New Roman" w:eastAsia="Times New Roman" w:hAnsi="Times New Roman" w:cs="Times New Roman"/>
          <w:sz w:val="24"/>
          <w:szCs w:val="24"/>
          <w:lang w:eastAsia="ru-RU"/>
        </w:rPr>
        <w:t xml:space="preserve">, первым действием участник обязан встать на </w:t>
      </w:r>
      <w:proofErr w:type="spellStart"/>
      <w:r w:rsidR="008C6425" w:rsidRPr="008C6425">
        <w:rPr>
          <w:rFonts w:ascii="Times New Roman" w:eastAsia="Times New Roman" w:hAnsi="Times New Roman" w:cs="Times New Roman"/>
          <w:sz w:val="24"/>
          <w:szCs w:val="24"/>
          <w:lang w:eastAsia="ru-RU"/>
        </w:rPr>
        <w:t>самостраховку</w:t>
      </w:r>
      <w:proofErr w:type="spellEnd"/>
      <w:r w:rsidR="008C6425" w:rsidRPr="008C6425">
        <w:rPr>
          <w:rFonts w:ascii="Times New Roman" w:eastAsia="Times New Roman" w:hAnsi="Times New Roman" w:cs="Times New Roman"/>
          <w:sz w:val="24"/>
          <w:szCs w:val="24"/>
          <w:lang w:eastAsia="ru-RU"/>
        </w:rPr>
        <w:t xml:space="preserve"> в ТО (до начала выполнения любых действий), и отстегивает ее перед началом движения. В случае невыполнения данного требования участник </w:t>
      </w:r>
      <w:r w:rsidR="00097652">
        <w:rPr>
          <w:rFonts w:ascii="Times New Roman" w:eastAsia="Times New Roman" w:hAnsi="Times New Roman" w:cs="Times New Roman"/>
          <w:sz w:val="24"/>
          <w:szCs w:val="24"/>
          <w:lang w:eastAsia="ru-RU"/>
        </w:rPr>
        <w:t>возвращается на ИС этапа (блока этапов) и повторяет ТП заново.</w:t>
      </w:r>
      <w:r w:rsidR="008C6425" w:rsidRPr="008C6425">
        <w:rPr>
          <w:rFonts w:ascii="Times New Roman" w:eastAsia="Times New Roman" w:hAnsi="Times New Roman" w:cs="Times New Roman"/>
          <w:sz w:val="24"/>
          <w:szCs w:val="24"/>
          <w:lang w:eastAsia="ru-RU"/>
        </w:rPr>
        <w:t xml:space="preserve"> </w:t>
      </w:r>
    </w:p>
    <w:p w:rsidR="005A0346" w:rsidRPr="008C6425" w:rsidRDefault="006B04C3" w:rsidP="006B04C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5A0346" w:rsidRPr="008C6425">
        <w:rPr>
          <w:rFonts w:ascii="Times New Roman" w:hAnsi="Times New Roman" w:cs="Times New Roman"/>
          <w:color w:val="000000"/>
          <w:sz w:val="24"/>
          <w:szCs w:val="24"/>
        </w:rPr>
        <w:t>. Все судейские карабины являются неразъемными.</w:t>
      </w:r>
    </w:p>
    <w:p w:rsidR="005A0346" w:rsidRDefault="006B04C3" w:rsidP="005A034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5A0346">
        <w:rPr>
          <w:rFonts w:ascii="Times New Roman" w:hAnsi="Times New Roman" w:cs="Times New Roman"/>
          <w:color w:val="000000"/>
          <w:sz w:val="24"/>
          <w:szCs w:val="24"/>
        </w:rPr>
        <w:t>. Обратное движение по этапу допускается по п. 1.3.6.</w:t>
      </w:r>
    </w:p>
    <w:p w:rsidR="005A0346" w:rsidRPr="005A0346" w:rsidRDefault="00FE27CB" w:rsidP="005A03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5A0346" w:rsidRPr="005A0346">
        <w:rPr>
          <w:rFonts w:ascii="Times New Roman" w:hAnsi="Times New Roman" w:cs="Times New Roman"/>
          <w:sz w:val="24"/>
          <w:szCs w:val="24"/>
        </w:rPr>
        <w:t>. На прохождение этапов (блоков этапов) устанавливается контрольное время (КВ). КВ на этапах отсекается по задействованию судейского оборудования или входа участника в ОЗ. КВ на этапе останавливается при освобождении судейского оборудования и выходе всего снаряжения и участников в БЗ этапа (блока этапов).</w:t>
      </w:r>
    </w:p>
    <w:p w:rsidR="005A0346" w:rsidRDefault="00FE27CB" w:rsidP="005A034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13</w:t>
      </w:r>
      <w:r w:rsidR="005A0346" w:rsidRPr="005A0346">
        <w:rPr>
          <w:rFonts w:ascii="Times New Roman" w:hAnsi="Times New Roman" w:cs="Times New Roman"/>
          <w:sz w:val="24"/>
          <w:szCs w:val="24"/>
        </w:rPr>
        <w:t xml:space="preserve">. По истечении КВ участник прекращает работу на этапе (блоке этапов) и получает </w:t>
      </w:r>
      <w:r w:rsidR="005A0346">
        <w:rPr>
          <w:rFonts w:ascii="Times New Roman" w:hAnsi="Times New Roman" w:cs="Times New Roman"/>
          <w:color w:val="000000"/>
          <w:sz w:val="24"/>
          <w:szCs w:val="24"/>
        </w:rPr>
        <w:t>снятие с этапа.</w:t>
      </w:r>
    </w:p>
    <w:p w:rsidR="005A0346" w:rsidRDefault="00FE27CB" w:rsidP="005A034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5A0346">
        <w:rPr>
          <w:rFonts w:ascii="Times New Roman" w:hAnsi="Times New Roman" w:cs="Times New Roman"/>
          <w:color w:val="000000"/>
          <w:sz w:val="24"/>
          <w:szCs w:val="24"/>
        </w:rPr>
        <w:t>. По п.3.6.1 допускается использование несертифицированных рабочих перчаток без повреждений рабочей поверхности.</w:t>
      </w:r>
    </w:p>
    <w:p w:rsidR="005A0346" w:rsidRDefault="00FE27CB" w:rsidP="005A034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5A0346">
        <w:rPr>
          <w:rFonts w:ascii="Times New Roman" w:hAnsi="Times New Roman" w:cs="Times New Roman"/>
          <w:color w:val="000000"/>
          <w:sz w:val="24"/>
          <w:szCs w:val="24"/>
        </w:rPr>
        <w:t xml:space="preserve">. Снятие перил, организованных </w:t>
      </w:r>
      <w:r w:rsidR="008C6425">
        <w:rPr>
          <w:rFonts w:ascii="Times New Roman" w:hAnsi="Times New Roman" w:cs="Times New Roman"/>
          <w:color w:val="000000"/>
          <w:sz w:val="24"/>
          <w:szCs w:val="24"/>
        </w:rPr>
        <w:t>участником</w:t>
      </w:r>
      <w:r w:rsidR="005A0346">
        <w:rPr>
          <w:rFonts w:ascii="Times New Roman" w:hAnsi="Times New Roman" w:cs="Times New Roman"/>
          <w:color w:val="000000"/>
          <w:sz w:val="24"/>
          <w:szCs w:val="24"/>
        </w:rPr>
        <w:t>, осуществляется по п. 7.7.1. По п.7.7.1 окончанием ТП является освобождение ТО.</w:t>
      </w:r>
    </w:p>
    <w:p w:rsidR="005A0346" w:rsidRDefault="00FE27CB" w:rsidP="005A034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w:t>
      </w:r>
      <w:bookmarkStart w:id="0" w:name="_GoBack"/>
      <w:bookmarkEnd w:id="0"/>
      <w:r w:rsidR="005A0346">
        <w:rPr>
          <w:rFonts w:ascii="Times New Roman" w:hAnsi="Times New Roman" w:cs="Times New Roman"/>
          <w:color w:val="000000"/>
          <w:sz w:val="24"/>
          <w:szCs w:val="24"/>
        </w:rPr>
        <w:t xml:space="preserve">. По п.7.10.8 «На спуске с применением ФСУ </w:t>
      </w:r>
      <w:r w:rsidR="005A0346">
        <w:rPr>
          <w:rFonts w:ascii="Times New Roman Полужирный" w:hAnsi="Times New Roman Полужирный" w:cs="Times New Roman Полужирный"/>
          <w:color w:val="000000"/>
          <w:sz w:val="24"/>
          <w:szCs w:val="24"/>
        </w:rPr>
        <w:t xml:space="preserve">при нахождении </w:t>
      </w:r>
      <w:proofErr w:type="gramStart"/>
      <w:r w:rsidR="005A0346">
        <w:rPr>
          <w:rFonts w:ascii="Times New Roman" w:hAnsi="Times New Roman" w:cs="Times New Roman"/>
          <w:color w:val="000000"/>
          <w:sz w:val="24"/>
          <w:szCs w:val="24"/>
        </w:rPr>
        <w:t>в</w:t>
      </w:r>
      <w:proofErr w:type="gramEnd"/>
      <w:r w:rsidR="005A0346">
        <w:rPr>
          <w:rFonts w:ascii="Times New Roman" w:hAnsi="Times New Roman" w:cs="Times New Roman"/>
          <w:color w:val="000000"/>
          <w:sz w:val="24"/>
          <w:szCs w:val="24"/>
        </w:rPr>
        <w:t xml:space="preserve"> ОЗ перильная верёвка</w:t>
      </w:r>
    </w:p>
    <w:p w:rsidR="005A0346" w:rsidRDefault="005A0346" w:rsidP="005A034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должна удерживаться рукой, расположенной после ФСУ (регулирующей рукой)». </w:t>
      </w:r>
      <w:r w:rsidR="006A737F">
        <w:rPr>
          <w:rFonts w:ascii="Times New Roman" w:hAnsi="Times New Roman" w:cs="Times New Roman"/>
          <w:color w:val="000000"/>
          <w:sz w:val="24"/>
          <w:szCs w:val="24"/>
        </w:rPr>
        <w:t xml:space="preserve">При отпускании участником регулирующей руки от перил каждое нарушение будет трактоваться судьей как нарушение по п. 6.1 «Неправильное выполнение технического приема» Таблицы 6.1. </w:t>
      </w:r>
      <w:r>
        <w:rPr>
          <w:rFonts w:ascii="Times New Roman" w:hAnsi="Times New Roman" w:cs="Times New Roman"/>
          <w:color w:val="000000"/>
          <w:sz w:val="24"/>
          <w:szCs w:val="24"/>
        </w:rPr>
        <w:t>При необходимости отпустить регулирующую руку участнику нужно организоват</w:t>
      </w:r>
      <w:r w:rsidR="006A737F">
        <w:rPr>
          <w:rFonts w:ascii="Times New Roman" w:hAnsi="Times New Roman" w:cs="Times New Roman"/>
          <w:color w:val="000000"/>
          <w:sz w:val="24"/>
          <w:szCs w:val="24"/>
        </w:rPr>
        <w:t xml:space="preserve">ь </w:t>
      </w:r>
      <w:proofErr w:type="spellStart"/>
      <w:r w:rsidR="006A737F">
        <w:rPr>
          <w:rFonts w:ascii="Times New Roman" w:hAnsi="Times New Roman" w:cs="Times New Roman"/>
          <w:color w:val="000000"/>
          <w:sz w:val="24"/>
          <w:szCs w:val="24"/>
        </w:rPr>
        <w:t>самостраховку</w:t>
      </w:r>
      <w:proofErr w:type="spellEnd"/>
      <w:r w:rsidR="006A737F">
        <w:rPr>
          <w:rFonts w:ascii="Times New Roman" w:hAnsi="Times New Roman" w:cs="Times New Roman"/>
          <w:color w:val="000000"/>
          <w:sz w:val="24"/>
          <w:szCs w:val="24"/>
        </w:rPr>
        <w:t xml:space="preserve"> в ТО или перила</w:t>
      </w:r>
      <w:r>
        <w:rPr>
          <w:rFonts w:ascii="Times New Roman" w:hAnsi="Times New Roman" w:cs="Times New Roman"/>
          <w:color w:val="000000"/>
          <w:sz w:val="24"/>
          <w:szCs w:val="24"/>
        </w:rPr>
        <w:t>.</w:t>
      </w:r>
    </w:p>
    <w:p w:rsidR="006A737F" w:rsidRDefault="006A737F" w:rsidP="005A0346">
      <w:pPr>
        <w:autoSpaceDE w:val="0"/>
        <w:autoSpaceDN w:val="0"/>
        <w:adjustRightInd w:val="0"/>
        <w:spacing w:after="0" w:line="240" w:lineRule="auto"/>
        <w:jc w:val="both"/>
        <w:rPr>
          <w:rFonts w:ascii="Times New Roman Полужирный Курс" w:hAnsi="Times New Roman Полужирный Курс" w:cs="Times New Roman Полужирный Курс"/>
          <w:i/>
          <w:iCs/>
          <w:color w:val="FF0000"/>
          <w:sz w:val="24"/>
          <w:szCs w:val="24"/>
        </w:rPr>
      </w:pPr>
    </w:p>
    <w:p w:rsidR="005A0346" w:rsidRPr="006A737F" w:rsidRDefault="005A0346" w:rsidP="006A737F">
      <w:pPr>
        <w:autoSpaceDE w:val="0"/>
        <w:autoSpaceDN w:val="0"/>
        <w:adjustRightInd w:val="0"/>
        <w:spacing w:after="0" w:line="240" w:lineRule="auto"/>
        <w:jc w:val="center"/>
        <w:rPr>
          <w:rFonts w:ascii="Times New Roman Полужирный Курс" w:hAnsi="Times New Roman Полужирный Курс" w:cs="Times New Roman Полужирный Курс"/>
          <w:i/>
          <w:iCs/>
          <w:sz w:val="24"/>
          <w:szCs w:val="24"/>
        </w:rPr>
      </w:pPr>
      <w:r w:rsidRPr="006A737F">
        <w:rPr>
          <w:rFonts w:ascii="Times New Roman Полужирный Курс" w:hAnsi="Times New Roman Полужирный Курс" w:cs="Times New Roman Полужирный Курс"/>
          <w:i/>
          <w:iCs/>
          <w:sz w:val="24"/>
          <w:szCs w:val="24"/>
        </w:rPr>
        <w:lastRenderedPageBreak/>
        <w:t>Приложение к Общим Условиям для не соревнующихся лиц.</w:t>
      </w:r>
    </w:p>
    <w:p w:rsidR="005A0346" w:rsidRPr="006A737F" w:rsidRDefault="00FE27CB" w:rsidP="005A03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A0346" w:rsidRPr="006A737F">
        <w:rPr>
          <w:rFonts w:ascii="Times New Roman" w:hAnsi="Times New Roman" w:cs="Times New Roman"/>
          <w:sz w:val="24"/>
          <w:szCs w:val="24"/>
        </w:rPr>
        <w:t xml:space="preserve">. Во время соревнования запрещается оказание </w:t>
      </w:r>
      <w:r w:rsidR="006A737F" w:rsidRPr="006A737F">
        <w:rPr>
          <w:rFonts w:ascii="Times New Roman" w:hAnsi="Times New Roman" w:cs="Times New Roman"/>
          <w:sz w:val="24"/>
          <w:szCs w:val="24"/>
        </w:rPr>
        <w:t xml:space="preserve">участникам соревнования помощи, </w:t>
      </w:r>
      <w:r w:rsidR="005A0346" w:rsidRPr="006A737F">
        <w:rPr>
          <w:rFonts w:ascii="Times New Roman" w:hAnsi="Times New Roman" w:cs="Times New Roman"/>
          <w:sz w:val="24"/>
          <w:szCs w:val="24"/>
        </w:rPr>
        <w:t>противоречащей принципам честной игры, а также помощи, не разрешенной Правилами и</w:t>
      </w:r>
    </w:p>
    <w:p w:rsidR="005A0346" w:rsidRDefault="005A0346" w:rsidP="005A0346">
      <w:pPr>
        <w:autoSpaceDE w:val="0"/>
        <w:autoSpaceDN w:val="0"/>
        <w:adjustRightInd w:val="0"/>
        <w:spacing w:after="0" w:line="240" w:lineRule="auto"/>
        <w:jc w:val="both"/>
        <w:rPr>
          <w:rFonts w:ascii="Times New Roman" w:hAnsi="Times New Roman" w:cs="Times New Roman"/>
          <w:sz w:val="24"/>
          <w:szCs w:val="24"/>
        </w:rPr>
      </w:pPr>
      <w:r w:rsidRPr="006A737F">
        <w:rPr>
          <w:rFonts w:ascii="Times New Roman" w:hAnsi="Times New Roman" w:cs="Times New Roman"/>
          <w:sz w:val="24"/>
          <w:szCs w:val="24"/>
        </w:rPr>
        <w:t>Регламентом.</w:t>
      </w:r>
    </w:p>
    <w:p w:rsidR="00FE27CB" w:rsidRPr="006A737F" w:rsidRDefault="00FE27CB" w:rsidP="005A03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 этапе любым лицам запрещается сообщать спортсмену какую-либо информацию при помощи акустических или визуальных сигналов, давать советы, передавать информацию по радио или посредством другого способа коммуникации. Данные запреты не распространяются на выражение зрителями поддержки аплодисментами или выражение их разочарования.</w:t>
      </w:r>
    </w:p>
    <w:p w:rsidR="00FE27CB" w:rsidRDefault="005A0346" w:rsidP="005A0346">
      <w:pPr>
        <w:autoSpaceDE w:val="0"/>
        <w:autoSpaceDN w:val="0"/>
        <w:adjustRightInd w:val="0"/>
        <w:spacing w:after="0" w:line="240" w:lineRule="auto"/>
        <w:jc w:val="both"/>
        <w:rPr>
          <w:rFonts w:ascii="Times New Roman" w:hAnsi="Times New Roman" w:cs="Times New Roman"/>
          <w:sz w:val="24"/>
          <w:szCs w:val="24"/>
        </w:rPr>
      </w:pPr>
      <w:r w:rsidRPr="006A737F">
        <w:rPr>
          <w:rFonts w:ascii="Times New Roman" w:hAnsi="Times New Roman" w:cs="Times New Roman"/>
          <w:sz w:val="24"/>
          <w:szCs w:val="24"/>
        </w:rPr>
        <w:t>3. Согласно п.1.2.5 запрещается нахождение и вход в РЗ эт</w:t>
      </w:r>
      <w:r w:rsidR="006A737F" w:rsidRPr="006A737F">
        <w:rPr>
          <w:rFonts w:ascii="Times New Roman" w:hAnsi="Times New Roman" w:cs="Times New Roman"/>
          <w:sz w:val="24"/>
          <w:szCs w:val="24"/>
        </w:rPr>
        <w:t xml:space="preserve">апов зрителей, представителей и </w:t>
      </w:r>
      <w:r w:rsidRPr="006A737F">
        <w:rPr>
          <w:rFonts w:ascii="Times New Roman" w:hAnsi="Times New Roman" w:cs="Times New Roman"/>
          <w:sz w:val="24"/>
          <w:szCs w:val="24"/>
        </w:rPr>
        <w:t xml:space="preserve">финишировавших (не стартовавших) участников. </w:t>
      </w:r>
    </w:p>
    <w:p w:rsidR="005A0346" w:rsidRPr="006A737F" w:rsidRDefault="00481884" w:rsidP="005A03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A0346" w:rsidRPr="006A737F">
        <w:rPr>
          <w:rFonts w:ascii="Times New Roman" w:hAnsi="Times New Roman" w:cs="Times New Roman"/>
          <w:sz w:val="24"/>
          <w:szCs w:val="24"/>
        </w:rPr>
        <w:t>. На дистанции запрещается регулирование ри</w:t>
      </w:r>
      <w:r w:rsidR="006A737F" w:rsidRPr="006A737F">
        <w:rPr>
          <w:rFonts w:ascii="Times New Roman" w:hAnsi="Times New Roman" w:cs="Times New Roman"/>
          <w:sz w:val="24"/>
          <w:szCs w:val="24"/>
        </w:rPr>
        <w:t xml:space="preserve">тма бега спортсмена посредством </w:t>
      </w:r>
      <w:r w:rsidR="005A0346" w:rsidRPr="006A737F">
        <w:rPr>
          <w:rFonts w:ascii="Times New Roman" w:hAnsi="Times New Roman" w:cs="Times New Roman"/>
          <w:sz w:val="24"/>
          <w:szCs w:val="24"/>
        </w:rPr>
        <w:t>передвижения бегом рядом со спортсменом, впер</w:t>
      </w:r>
      <w:r w:rsidR="006A737F" w:rsidRPr="006A737F">
        <w:rPr>
          <w:rFonts w:ascii="Times New Roman" w:hAnsi="Times New Roman" w:cs="Times New Roman"/>
          <w:sz w:val="24"/>
          <w:szCs w:val="24"/>
        </w:rPr>
        <w:t xml:space="preserve">еди или сзади него. Запрещается </w:t>
      </w:r>
      <w:r w:rsidR="005A0346" w:rsidRPr="006A737F">
        <w:rPr>
          <w:rFonts w:ascii="Times New Roman" w:hAnsi="Times New Roman" w:cs="Times New Roman"/>
          <w:sz w:val="24"/>
          <w:szCs w:val="24"/>
        </w:rPr>
        <w:t>прикасаться к участнику соревнования с целью оказа</w:t>
      </w:r>
      <w:r w:rsidR="006A737F" w:rsidRPr="006A737F">
        <w:rPr>
          <w:rFonts w:ascii="Times New Roman" w:hAnsi="Times New Roman" w:cs="Times New Roman"/>
          <w:sz w:val="24"/>
          <w:szCs w:val="24"/>
        </w:rPr>
        <w:t xml:space="preserve">ния ему помощи при движении или </w:t>
      </w:r>
      <w:r w:rsidR="005A0346" w:rsidRPr="006A737F">
        <w:rPr>
          <w:rFonts w:ascii="Times New Roman" w:hAnsi="Times New Roman" w:cs="Times New Roman"/>
          <w:sz w:val="24"/>
          <w:szCs w:val="24"/>
        </w:rPr>
        <w:t>создания помех другим спортсменам. Во время соревнов</w:t>
      </w:r>
      <w:r w:rsidR="006A737F" w:rsidRPr="006A737F">
        <w:rPr>
          <w:rFonts w:ascii="Times New Roman" w:hAnsi="Times New Roman" w:cs="Times New Roman"/>
          <w:sz w:val="24"/>
          <w:szCs w:val="24"/>
        </w:rPr>
        <w:t xml:space="preserve">ания запрещено оказание помощи, </w:t>
      </w:r>
      <w:r w:rsidR="005A0346" w:rsidRPr="006A737F">
        <w:rPr>
          <w:rFonts w:ascii="Times New Roman" w:hAnsi="Times New Roman" w:cs="Times New Roman"/>
          <w:sz w:val="24"/>
          <w:szCs w:val="24"/>
        </w:rPr>
        <w:t>направленной на изменение качества снаряжения спортсменов.</w:t>
      </w:r>
    </w:p>
    <w:p w:rsidR="006A737F" w:rsidRPr="006A737F" w:rsidRDefault="006A737F" w:rsidP="006A737F">
      <w:pPr>
        <w:autoSpaceDE w:val="0"/>
        <w:autoSpaceDN w:val="0"/>
        <w:adjustRightInd w:val="0"/>
        <w:spacing w:after="0" w:line="240" w:lineRule="auto"/>
        <w:jc w:val="both"/>
        <w:rPr>
          <w:rFonts w:ascii="Times New Roman Курсив" w:hAnsi="Times New Roman Курсив" w:cs="Times New Roman Курсив"/>
          <w:i/>
          <w:iCs/>
          <w:sz w:val="24"/>
          <w:szCs w:val="24"/>
        </w:rPr>
      </w:pPr>
    </w:p>
    <w:p w:rsidR="005876C6" w:rsidRPr="00481884" w:rsidRDefault="005A0346" w:rsidP="006A737F">
      <w:pPr>
        <w:autoSpaceDE w:val="0"/>
        <w:autoSpaceDN w:val="0"/>
        <w:adjustRightInd w:val="0"/>
        <w:spacing w:after="0" w:line="240" w:lineRule="auto"/>
        <w:jc w:val="both"/>
        <w:rPr>
          <w:rFonts w:ascii="Times New Roman Курсив" w:hAnsi="Times New Roman Курсив" w:cs="Times New Roman Курсив"/>
          <w:iCs/>
          <w:sz w:val="24"/>
          <w:szCs w:val="24"/>
        </w:rPr>
      </w:pPr>
      <w:r w:rsidRPr="00481884">
        <w:rPr>
          <w:rFonts w:ascii="Times New Roman Курсив" w:hAnsi="Times New Roman Курсив" w:cs="Times New Roman Курсив"/>
          <w:iCs/>
          <w:sz w:val="24"/>
          <w:szCs w:val="24"/>
        </w:rPr>
        <w:t xml:space="preserve">За нарушение данных требований – решением ГСК возможно снятие </w:t>
      </w:r>
      <w:r w:rsidR="006A737F" w:rsidRPr="00481884">
        <w:rPr>
          <w:rFonts w:ascii="Times New Roman Курсив" w:hAnsi="Times New Roman Курсив" w:cs="Times New Roman Курсив"/>
          <w:iCs/>
          <w:sz w:val="24"/>
          <w:szCs w:val="24"/>
        </w:rPr>
        <w:t xml:space="preserve">с дистанции участников, </w:t>
      </w:r>
      <w:r w:rsidRPr="00481884">
        <w:rPr>
          <w:rFonts w:ascii="Times New Roman Курсив" w:hAnsi="Times New Roman Курсив" w:cs="Times New Roman Курсив"/>
          <w:iCs/>
          <w:sz w:val="24"/>
          <w:szCs w:val="24"/>
        </w:rPr>
        <w:t>к которым отнесены данные действия.</w:t>
      </w:r>
    </w:p>
    <w:sectPr w:rsidR="005876C6" w:rsidRPr="00481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Курсив">
    <w:panose1 w:val="00000000000000000000"/>
    <w:charset w:val="CC"/>
    <w:family w:val="auto"/>
    <w:notTrueType/>
    <w:pitch w:val="default"/>
    <w:sig w:usb0="00000201" w:usb1="00000000" w:usb2="00000000" w:usb3="00000000" w:csb0="00000004" w:csb1="00000000"/>
  </w:font>
  <w:font w:name="Times New Roman Полужирный">
    <w:panose1 w:val="00000000000000000000"/>
    <w:charset w:val="CC"/>
    <w:family w:val="auto"/>
    <w:notTrueType/>
    <w:pitch w:val="default"/>
    <w:sig w:usb0="00000201" w:usb1="00000000" w:usb2="00000000" w:usb3="00000000" w:csb0="00000004" w:csb1="00000000"/>
  </w:font>
  <w:font w:name="Times New Roman Полужирный Курс">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46"/>
    <w:rsid w:val="0000281D"/>
    <w:rsid w:val="00005D61"/>
    <w:rsid w:val="000221BA"/>
    <w:rsid w:val="00045584"/>
    <w:rsid w:val="00094217"/>
    <w:rsid w:val="00094426"/>
    <w:rsid w:val="00094CAF"/>
    <w:rsid w:val="00097652"/>
    <w:rsid w:val="000B29CF"/>
    <w:rsid w:val="001E08C1"/>
    <w:rsid w:val="002024B4"/>
    <w:rsid w:val="00217CCA"/>
    <w:rsid w:val="00251741"/>
    <w:rsid w:val="00252BB5"/>
    <w:rsid w:val="0027277B"/>
    <w:rsid w:val="002A2133"/>
    <w:rsid w:val="003432C0"/>
    <w:rsid w:val="0036377B"/>
    <w:rsid w:val="003811C2"/>
    <w:rsid w:val="003E17CC"/>
    <w:rsid w:val="00460487"/>
    <w:rsid w:val="00481884"/>
    <w:rsid w:val="00496DF0"/>
    <w:rsid w:val="004B41A8"/>
    <w:rsid w:val="004C4A0F"/>
    <w:rsid w:val="004E6345"/>
    <w:rsid w:val="004E799B"/>
    <w:rsid w:val="004F00E3"/>
    <w:rsid w:val="004F31AA"/>
    <w:rsid w:val="00500C4D"/>
    <w:rsid w:val="00553889"/>
    <w:rsid w:val="005600EC"/>
    <w:rsid w:val="005876C6"/>
    <w:rsid w:val="00594B07"/>
    <w:rsid w:val="005A0346"/>
    <w:rsid w:val="005B2C62"/>
    <w:rsid w:val="005C5D08"/>
    <w:rsid w:val="005D1D21"/>
    <w:rsid w:val="00625D86"/>
    <w:rsid w:val="006322F2"/>
    <w:rsid w:val="00655610"/>
    <w:rsid w:val="0065587B"/>
    <w:rsid w:val="00661201"/>
    <w:rsid w:val="006A737F"/>
    <w:rsid w:val="006B04C3"/>
    <w:rsid w:val="006E136E"/>
    <w:rsid w:val="006F687B"/>
    <w:rsid w:val="007134E5"/>
    <w:rsid w:val="00735EBC"/>
    <w:rsid w:val="00762E78"/>
    <w:rsid w:val="007B7980"/>
    <w:rsid w:val="00801190"/>
    <w:rsid w:val="00806D1C"/>
    <w:rsid w:val="008742AC"/>
    <w:rsid w:val="008B11BA"/>
    <w:rsid w:val="008C6425"/>
    <w:rsid w:val="008F3E04"/>
    <w:rsid w:val="0090483F"/>
    <w:rsid w:val="009049AF"/>
    <w:rsid w:val="009301BD"/>
    <w:rsid w:val="00940307"/>
    <w:rsid w:val="00941F43"/>
    <w:rsid w:val="009513F1"/>
    <w:rsid w:val="00952EA7"/>
    <w:rsid w:val="00A211C4"/>
    <w:rsid w:val="00A279B6"/>
    <w:rsid w:val="00A70E7A"/>
    <w:rsid w:val="00AB36C2"/>
    <w:rsid w:val="00B077A4"/>
    <w:rsid w:val="00B167C3"/>
    <w:rsid w:val="00B4212A"/>
    <w:rsid w:val="00B756D9"/>
    <w:rsid w:val="00B8703C"/>
    <w:rsid w:val="00BA296F"/>
    <w:rsid w:val="00BA6371"/>
    <w:rsid w:val="00BE3BCC"/>
    <w:rsid w:val="00BE617D"/>
    <w:rsid w:val="00C0654D"/>
    <w:rsid w:val="00C44E8F"/>
    <w:rsid w:val="00C51E9E"/>
    <w:rsid w:val="00CC2BB0"/>
    <w:rsid w:val="00CC7179"/>
    <w:rsid w:val="00D0039D"/>
    <w:rsid w:val="00D95F46"/>
    <w:rsid w:val="00DA788E"/>
    <w:rsid w:val="00DC08EA"/>
    <w:rsid w:val="00DC1740"/>
    <w:rsid w:val="00DC68DE"/>
    <w:rsid w:val="00E1321B"/>
    <w:rsid w:val="00E63ADC"/>
    <w:rsid w:val="00E67411"/>
    <w:rsid w:val="00E86F28"/>
    <w:rsid w:val="00EA33B8"/>
    <w:rsid w:val="00EA7141"/>
    <w:rsid w:val="00EC1027"/>
    <w:rsid w:val="00EE4639"/>
    <w:rsid w:val="00F35460"/>
    <w:rsid w:val="00F406F4"/>
    <w:rsid w:val="00F82A77"/>
    <w:rsid w:val="00FB55C3"/>
    <w:rsid w:val="00FC0853"/>
    <w:rsid w:val="00FC2AB1"/>
    <w:rsid w:val="00FD0E12"/>
    <w:rsid w:val="00FD4A92"/>
    <w:rsid w:val="00FD5C86"/>
    <w:rsid w:val="00FE27CB"/>
    <w:rsid w:val="00FF1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3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0346"/>
    <w:rPr>
      <w:rFonts w:ascii="Tahoma" w:hAnsi="Tahoma" w:cs="Tahoma"/>
      <w:sz w:val="16"/>
      <w:szCs w:val="16"/>
    </w:rPr>
  </w:style>
  <w:style w:type="paragraph" w:styleId="a5">
    <w:name w:val="Body Text"/>
    <w:basedOn w:val="a"/>
    <w:link w:val="a6"/>
    <w:rsid w:val="00500C4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500C4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3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0346"/>
    <w:rPr>
      <w:rFonts w:ascii="Tahoma" w:hAnsi="Tahoma" w:cs="Tahoma"/>
      <w:sz w:val="16"/>
      <w:szCs w:val="16"/>
    </w:rPr>
  </w:style>
  <w:style w:type="paragraph" w:styleId="a5">
    <w:name w:val="Body Text"/>
    <w:basedOn w:val="a"/>
    <w:link w:val="a6"/>
    <w:rsid w:val="00500C4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500C4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167639">
      <w:bodyDiv w:val="1"/>
      <w:marLeft w:val="0"/>
      <w:marRight w:val="0"/>
      <w:marTop w:val="0"/>
      <w:marBottom w:val="0"/>
      <w:divBdr>
        <w:top w:val="none" w:sz="0" w:space="0" w:color="auto"/>
        <w:left w:val="none" w:sz="0" w:space="0" w:color="auto"/>
        <w:bottom w:val="none" w:sz="0" w:space="0" w:color="auto"/>
        <w:right w:val="none" w:sz="0" w:space="0" w:color="auto"/>
      </w:divBdr>
      <w:divsChild>
        <w:div w:id="1561479376">
          <w:marLeft w:val="0"/>
          <w:marRight w:val="0"/>
          <w:marTop w:val="0"/>
          <w:marBottom w:val="0"/>
          <w:divBdr>
            <w:top w:val="none" w:sz="0" w:space="0" w:color="auto"/>
            <w:left w:val="none" w:sz="0" w:space="0" w:color="auto"/>
            <w:bottom w:val="none" w:sz="0" w:space="0" w:color="auto"/>
            <w:right w:val="none" w:sz="0" w:space="0" w:color="auto"/>
          </w:divBdr>
        </w:div>
        <w:div w:id="1015597">
          <w:marLeft w:val="0"/>
          <w:marRight w:val="0"/>
          <w:marTop w:val="0"/>
          <w:marBottom w:val="0"/>
          <w:divBdr>
            <w:top w:val="none" w:sz="0" w:space="0" w:color="auto"/>
            <w:left w:val="none" w:sz="0" w:space="0" w:color="auto"/>
            <w:bottom w:val="none" w:sz="0" w:space="0" w:color="auto"/>
            <w:right w:val="none" w:sz="0" w:space="0" w:color="auto"/>
          </w:divBdr>
        </w:div>
        <w:div w:id="288821704">
          <w:marLeft w:val="0"/>
          <w:marRight w:val="0"/>
          <w:marTop w:val="0"/>
          <w:marBottom w:val="0"/>
          <w:divBdr>
            <w:top w:val="none" w:sz="0" w:space="0" w:color="auto"/>
            <w:left w:val="none" w:sz="0" w:space="0" w:color="auto"/>
            <w:bottom w:val="none" w:sz="0" w:space="0" w:color="auto"/>
            <w:right w:val="none" w:sz="0" w:space="0" w:color="auto"/>
          </w:divBdr>
        </w:div>
      </w:divsChild>
    </w:div>
    <w:div w:id="1579361980">
      <w:bodyDiv w:val="1"/>
      <w:marLeft w:val="0"/>
      <w:marRight w:val="0"/>
      <w:marTop w:val="0"/>
      <w:marBottom w:val="0"/>
      <w:divBdr>
        <w:top w:val="none" w:sz="0" w:space="0" w:color="auto"/>
        <w:left w:val="none" w:sz="0" w:space="0" w:color="auto"/>
        <w:bottom w:val="none" w:sz="0" w:space="0" w:color="auto"/>
        <w:right w:val="none" w:sz="0" w:space="0" w:color="auto"/>
      </w:divBdr>
    </w:div>
    <w:div w:id="1592854467">
      <w:bodyDiv w:val="1"/>
      <w:marLeft w:val="0"/>
      <w:marRight w:val="0"/>
      <w:marTop w:val="0"/>
      <w:marBottom w:val="0"/>
      <w:divBdr>
        <w:top w:val="none" w:sz="0" w:space="0" w:color="auto"/>
        <w:left w:val="none" w:sz="0" w:space="0" w:color="auto"/>
        <w:bottom w:val="none" w:sz="0" w:space="0" w:color="auto"/>
        <w:right w:val="none" w:sz="0" w:space="0" w:color="auto"/>
      </w:divBdr>
      <w:divsChild>
        <w:div w:id="6641811">
          <w:marLeft w:val="0"/>
          <w:marRight w:val="0"/>
          <w:marTop w:val="0"/>
          <w:marBottom w:val="0"/>
          <w:divBdr>
            <w:top w:val="none" w:sz="0" w:space="0" w:color="auto"/>
            <w:left w:val="none" w:sz="0" w:space="0" w:color="auto"/>
            <w:bottom w:val="none" w:sz="0" w:space="0" w:color="auto"/>
            <w:right w:val="none" w:sz="0" w:space="0" w:color="auto"/>
          </w:divBdr>
        </w:div>
        <w:div w:id="588779684">
          <w:marLeft w:val="0"/>
          <w:marRight w:val="0"/>
          <w:marTop w:val="0"/>
          <w:marBottom w:val="0"/>
          <w:divBdr>
            <w:top w:val="none" w:sz="0" w:space="0" w:color="auto"/>
            <w:left w:val="none" w:sz="0" w:space="0" w:color="auto"/>
            <w:bottom w:val="none" w:sz="0" w:space="0" w:color="auto"/>
            <w:right w:val="none" w:sz="0" w:space="0" w:color="auto"/>
          </w:divBdr>
        </w:div>
        <w:div w:id="2004434044">
          <w:marLeft w:val="0"/>
          <w:marRight w:val="0"/>
          <w:marTop w:val="0"/>
          <w:marBottom w:val="0"/>
          <w:divBdr>
            <w:top w:val="none" w:sz="0" w:space="0" w:color="auto"/>
            <w:left w:val="none" w:sz="0" w:space="0" w:color="auto"/>
            <w:bottom w:val="none" w:sz="0" w:space="0" w:color="auto"/>
            <w:right w:val="none" w:sz="0" w:space="0" w:color="auto"/>
          </w:divBdr>
        </w:div>
        <w:div w:id="2117603329">
          <w:marLeft w:val="0"/>
          <w:marRight w:val="0"/>
          <w:marTop w:val="0"/>
          <w:marBottom w:val="0"/>
          <w:divBdr>
            <w:top w:val="none" w:sz="0" w:space="0" w:color="auto"/>
            <w:left w:val="none" w:sz="0" w:space="0" w:color="auto"/>
            <w:bottom w:val="none" w:sz="0" w:space="0" w:color="auto"/>
            <w:right w:val="none" w:sz="0" w:space="0" w:color="auto"/>
          </w:divBdr>
        </w:div>
        <w:div w:id="318312126">
          <w:marLeft w:val="0"/>
          <w:marRight w:val="0"/>
          <w:marTop w:val="0"/>
          <w:marBottom w:val="0"/>
          <w:divBdr>
            <w:top w:val="none" w:sz="0" w:space="0" w:color="auto"/>
            <w:left w:val="none" w:sz="0" w:space="0" w:color="auto"/>
            <w:bottom w:val="none" w:sz="0" w:space="0" w:color="auto"/>
            <w:right w:val="none" w:sz="0" w:space="0" w:color="auto"/>
          </w:divBdr>
        </w:div>
        <w:div w:id="258879650">
          <w:marLeft w:val="0"/>
          <w:marRight w:val="0"/>
          <w:marTop w:val="0"/>
          <w:marBottom w:val="0"/>
          <w:divBdr>
            <w:top w:val="none" w:sz="0" w:space="0" w:color="auto"/>
            <w:left w:val="none" w:sz="0" w:space="0" w:color="auto"/>
            <w:bottom w:val="none" w:sz="0" w:space="0" w:color="auto"/>
            <w:right w:val="none" w:sz="0" w:space="0" w:color="auto"/>
          </w:divBdr>
        </w:div>
        <w:div w:id="1463694250">
          <w:marLeft w:val="0"/>
          <w:marRight w:val="0"/>
          <w:marTop w:val="0"/>
          <w:marBottom w:val="0"/>
          <w:divBdr>
            <w:top w:val="none" w:sz="0" w:space="0" w:color="auto"/>
            <w:left w:val="none" w:sz="0" w:space="0" w:color="auto"/>
            <w:bottom w:val="none" w:sz="0" w:space="0" w:color="auto"/>
            <w:right w:val="none" w:sz="0" w:space="0" w:color="auto"/>
          </w:divBdr>
        </w:div>
        <w:div w:id="388463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628</Words>
  <Characters>3585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Лёля</dc:creator>
  <cp:lastModifiedBy>Лёля</cp:lastModifiedBy>
  <cp:revision>5</cp:revision>
  <dcterms:created xsi:type="dcterms:W3CDTF">2018-02-27T06:09:00Z</dcterms:created>
  <dcterms:modified xsi:type="dcterms:W3CDTF">2018-04-12T09:05:00Z</dcterms:modified>
</cp:coreProperties>
</file>